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4"/>
        <w:gridCol w:w="1226"/>
        <w:gridCol w:w="427"/>
        <w:gridCol w:w="767"/>
        <w:gridCol w:w="1820"/>
      </w:tblGrid>
      <w:tr w:rsidR="0052543B" w14:paraId="3533AE09" w14:textId="77777777" w:rsidTr="005F0F0E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603BB96B" w:rsidR="0052543B" w:rsidRDefault="00F85027" w:rsidP="00F85027">
            <w:pPr>
              <w:pStyle w:val="s0"/>
              <w:ind w:firstLineChars="100" w:firstLine="20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흥아라인</w:t>
            </w:r>
            <w:r>
              <w:rPr>
                <w:rFonts w:ascii="굴림체" w:eastAsia="굴림체" w:cs="굴림체"/>
                <w:sz w:val="20"/>
                <w:szCs w:val="20"/>
              </w:rPr>
              <w:t>㈜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206316BB" w:rsidR="0052543B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666-87-01659</w:t>
            </w:r>
          </w:p>
        </w:tc>
      </w:tr>
      <w:tr w:rsidR="00F85027" w14:paraId="025D41E9" w14:textId="77777777" w:rsidTr="005F0F0E">
        <w:trPr>
          <w:trHeight w:val="370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F85027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F85027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4BB49739" w:rsidR="00F85027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04526</w:t>
            </w:r>
          </w:p>
        </w:tc>
        <w:tc>
          <w:tcPr>
            <w:tcW w:w="5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306154A2" w:rsidR="00F85027" w:rsidRDefault="00F85027" w:rsidP="00F8502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(본사) </w:t>
            </w:r>
            <w:r w:rsidRPr="00F85027">
              <w:rPr>
                <w:rFonts w:ascii="굴림체" w:eastAsia="굴림체" w:cs="굴림체" w:hint="eastAsia"/>
                <w:sz w:val="20"/>
                <w:szCs w:val="20"/>
              </w:rPr>
              <w:t>서울특별시</w:t>
            </w:r>
            <w:r w:rsidRPr="00F85027">
              <w:rPr>
                <w:rFonts w:ascii="굴림체" w:eastAsia="굴림체" w:cs="굴림체"/>
                <w:sz w:val="20"/>
                <w:szCs w:val="20"/>
              </w:rPr>
              <w:t xml:space="preserve"> 중구 세종대로64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,</w:t>
            </w:r>
            <w:r w:rsidRPr="00F85027">
              <w:rPr>
                <w:rFonts w:ascii="굴림체" w:eastAsia="굴림체" w:cs="굴림체"/>
                <w:sz w:val="20"/>
                <w:szCs w:val="20"/>
              </w:rPr>
              <w:t xml:space="preserve"> 해남빌딩 신관 2층</w:t>
            </w:r>
          </w:p>
        </w:tc>
      </w:tr>
      <w:tr w:rsidR="00F85027" w14:paraId="250F046B" w14:textId="77777777" w:rsidTr="005F0F0E">
        <w:trPr>
          <w:trHeight w:val="370"/>
        </w:trPr>
        <w:tc>
          <w:tcPr>
            <w:tcW w:w="20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F4CFB" w14:textId="77777777" w:rsidR="00F85027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93605" w14:textId="11B994B5" w:rsidR="00F85027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A10D8" w14:textId="0C0FECCE" w:rsidR="00F85027" w:rsidRDefault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48939</w:t>
            </w:r>
          </w:p>
        </w:tc>
        <w:tc>
          <w:tcPr>
            <w:tcW w:w="52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4FCB1" w14:textId="1AE4F76C" w:rsidR="00F85027" w:rsidRPr="00F85027" w:rsidRDefault="00F85027" w:rsidP="00F85027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(부산) 부산광역시 중구 충장대로11, 부산무역회관 10층</w:t>
            </w:r>
          </w:p>
        </w:tc>
      </w:tr>
      <w:tr w:rsidR="005F0F0E" w14:paraId="3E3772D6" w14:textId="77777777" w:rsidTr="006E5132">
        <w:trPr>
          <w:trHeight w:val="472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619DF1" w14:textId="774D4DE7" w:rsidR="005F0F0E" w:rsidRDefault="005F0F0E" w:rsidP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F0F0E" w:rsidRDefault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62214272" w:rsidR="005F0F0E" w:rsidRDefault="005F0F0E" w:rsidP="00F85027">
            <w:pPr>
              <w:pStyle w:val="s0"/>
              <w:ind w:left="40" w:right="200"/>
              <w:jc w:val="center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외항화물운송</w:t>
            </w:r>
          </w:p>
        </w:tc>
        <w:tc>
          <w:tcPr>
            <w:tcW w:w="10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7EF4B5B" w14:textId="0AD35988" w:rsidR="005F0F0E" w:rsidRDefault="005F0F0E" w:rsidP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8470877" w14:textId="698D88AC" w:rsidR="005F0F0E" w:rsidRDefault="005F0F0E" w:rsidP="005F0F0E">
            <w:pPr>
              <w:pStyle w:val="s0"/>
              <w:ind w:rightChars="67" w:right="134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110명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81C993E" w14:textId="37CA5E39" w:rsidR="005F0F0E" w:rsidRDefault="005F0F0E" w:rsidP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290025BE" w:rsidR="005F0F0E" w:rsidRDefault="005F0F0E" w:rsidP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9,715억원</w:t>
            </w:r>
          </w:p>
        </w:tc>
      </w:tr>
      <w:tr w:rsidR="005F0F0E" w14:paraId="6565980F" w14:textId="77777777" w:rsidTr="006E5132">
        <w:trPr>
          <w:trHeight w:val="366"/>
        </w:trPr>
        <w:tc>
          <w:tcPr>
            <w:tcW w:w="20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491C1872" w:rsidR="005F0F0E" w:rsidRDefault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F0F0E" w:rsidRDefault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74412831" w:rsidR="005F0F0E" w:rsidRDefault="005F0F0E" w:rsidP="00F85027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해상운송</w:t>
            </w:r>
          </w:p>
        </w:tc>
        <w:tc>
          <w:tcPr>
            <w:tcW w:w="10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3A7DAEF2" w:rsidR="005F0F0E" w:rsidRDefault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68C5" w14:textId="77777777" w:rsidR="005F0F0E" w:rsidRDefault="005F0F0E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1091BBB0" w:rsidR="005F0F0E" w:rsidRDefault="005F0F0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F0F0E" w:rsidRDefault="005F0F0E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791801" w14:paraId="5C659079" w14:textId="77777777" w:rsidTr="003C4691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791801" w:rsidRDefault="00791801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6F01F" w14:textId="77777777" w:rsidR="00791801" w:rsidRPr="005F0F0E" w:rsidRDefault="00791801" w:rsidP="005F0F0E">
            <w:pPr>
              <w:pStyle w:val="s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F0F0E">
              <w:rPr>
                <w:rFonts w:ascii="Arial" w:hAnsi="Arial" w:cs="Arial"/>
                <w:sz w:val="20"/>
                <w:szCs w:val="20"/>
              </w:rPr>
              <w:t>http://www.heungaline.com</w:t>
            </w:r>
          </w:p>
          <w:p w14:paraId="2C62911B" w14:textId="1A76BF10" w:rsidR="00791801" w:rsidRDefault="00791801" w:rsidP="005F0F0E">
            <w:pPr>
              <w:pStyle w:val="s0"/>
              <w:ind w:firstLineChars="50" w:firstLine="10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5F0F0E">
              <w:rPr>
                <w:rFonts w:ascii="Arial" w:hAnsi="Arial" w:cs="Arial"/>
                <w:sz w:val="20"/>
                <w:szCs w:val="20"/>
              </w:rPr>
              <w:t>http://www.sinokor.co.kr</w:t>
            </w:r>
          </w:p>
        </w:tc>
      </w:tr>
    </w:tbl>
    <w:p w14:paraId="08B94062" w14:textId="77777777" w:rsidR="0052543B" w:rsidRPr="001D38CD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992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3DA66401" w:rsidR="0052543B" w:rsidRDefault="008722ED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무관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33574D76" w:rsidR="0052543B" w:rsidRDefault="008722ED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1872F626" w:rsidR="0052543B" w:rsidRDefault="008722E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부산운항팀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3465258A" w:rsidR="0052543B" w:rsidRDefault="008722ED" w:rsidP="008722E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운항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5AD287CE" w:rsidR="00B9027E" w:rsidRDefault="008722ED" w:rsidP="00C3513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대학졸업/ 군필/ </w:t>
            </w:r>
            <w:r w:rsidR="00C35134">
              <w:rPr>
                <w:rFonts w:ascii="굴림체" w:eastAsia="굴림체" w:cs="굴림체" w:hint="eastAsia"/>
                <w:sz w:val="20"/>
                <w:szCs w:val="20"/>
              </w:rPr>
              <w:t xml:space="preserve">운전가능/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토익700점 이상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4AB3A7D2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□정규직 </w:t>
            </w:r>
            <w:r w:rsidR="008722ED">
              <w:rPr>
                <w:rFonts w:ascii="맑은 고딕" w:eastAsia="맑은 고딕" w:hAnsi="맑은 고딕" w:cs="굴림체" w:hint="eastAsia"/>
                <w:sz w:val="20"/>
                <w:szCs w:val="20"/>
              </w:rPr>
              <w:t>▣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89A96A0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722ED">
              <w:rPr>
                <w:rFonts w:ascii="맑은 고딕" w:eastAsia="맑은 고딕" w:hAnsi="맑은 고딕" w:cs="굴림체" w:hint="eastAsia"/>
                <w:sz w:val="20"/>
                <w:szCs w:val="20"/>
              </w:rPr>
              <w:t>▣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31DE9389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722ED">
              <w:rPr>
                <w:rFonts w:ascii="맑은 고딕" w:eastAsia="맑은 고딕" w:hAnsi="맑은 고딕" w:cs="굴림체" w:hint="eastAsia"/>
                <w:sz w:val="20"/>
                <w:szCs w:val="20"/>
              </w:rPr>
              <w:t>▣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10520D19" w:rsidR="0052543B" w:rsidRDefault="008722E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맑은 고딕" w:eastAsia="맑은 고딕" w:hAnsi="맑은 고딕" w:cs="굴림체" w:hint="eastAsia"/>
                <w:sz w:val="20"/>
                <w:szCs w:val="20"/>
              </w:rPr>
              <w:t>▣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1BAAE6B1" w:rsidR="0052543B" w:rsidRDefault="004F5108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420만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 w:rsidR="00C7738B"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0FF96600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</w:t>
            </w:r>
            <w:r w:rsidR="008722ED">
              <w:rPr>
                <w:rFonts w:ascii="굴림체" w:eastAsia="굴림체" w:cs="굴림체" w:hint="eastAsia"/>
                <w:sz w:val="20"/>
                <w:szCs w:val="20"/>
              </w:rPr>
              <w:t>5,000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38648C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06F56908" w:rsidR="0052543B" w:rsidRDefault="004F5108" w:rsidP="004F510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09시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2E38A321" w:rsidR="0052543B" w:rsidRDefault="004F5108" w:rsidP="004F510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18시</w:t>
            </w:r>
          </w:p>
        </w:tc>
      </w:tr>
      <w:tr w:rsidR="0052543B" w14:paraId="636B9917" w14:textId="77777777" w:rsidTr="0038648C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613D4485" w:rsidR="0052543B" w:rsidRDefault="004F5108" w:rsidP="004F5108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3주 1회 당직근무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1CB71D0C" w:rsidR="00C7738B" w:rsidRDefault="004F5108" w:rsidP="004F5108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~5-14(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화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), 17</w:t>
            </w: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시까지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F46AFCA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□서류가점 □서류면제 □없음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 w:rsidTr="004F5108">
        <w:trPr>
          <w:trHeight w:val="1241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6946E" w14:textId="77777777" w:rsidR="0052543B" w:rsidRDefault="00B80E40" w:rsidP="00B80E40">
            <w:pPr>
              <w:pStyle w:val="s0"/>
              <w:spacing w:line="360" w:lineRule="auto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새로운 일에도 적극적으로 임할 수 있는 긍정적이고 적극적인 지원자를 희망합니다.</w:t>
            </w:r>
          </w:p>
          <w:p w14:paraId="56731070" w14:textId="5A9384BF" w:rsidR="00B80E40" w:rsidRDefault="00B80E40" w:rsidP="00B80E40">
            <w:pPr>
              <w:pStyle w:val="s0"/>
              <w:spacing w:line="360" w:lineRule="auto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1차 서류전형과 2차 면접을 거쳐 입사하게 되면, 수습 3개월 후 정규직 전환되겠습니다.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9F25" w14:textId="77777777" w:rsidR="00AF171D" w:rsidRDefault="00AF171D" w:rsidP="00B80E40">
      <w:pPr>
        <w:spacing w:after="0" w:line="240" w:lineRule="auto"/>
      </w:pPr>
      <w:r>
        <w:separator/>
      </w:r>
    </w:p>
  </w:endnote>
  <w:endnote w:type="continuationSeparator" w:id="0">
    <w:p w14:paraId="130475AE" w14:textId="77777777" w:rsidR="00AF171D" w:rsidRDefault="00AF171D" w:rsidP="00B8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45C5" w14:textId="77777777" w:rsidR="00AF171D" w:rsidRDefault="00AF171D" w:rsidP="00B80E40">
      <w:pPr>
        <w:spacing w:after="0" w:line="240" w:lineRule="auto"/>
      </w:pPr>
      <w:r>
        <w:separator/>
      </w:r>
    </w:p>
  </w:footnote>
  <w:footnote w:type="continuationSeparator" w:id="0">
    <w:p w14:paraId="57A7A377" w14:textId="77777777" w:rsidR="00AF171D" w:rsidRDefault="00AF171D" w:rsidP="00B8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0A225D"/>
    <w:rsid w:val="001D38CD"/>
    <w:rsid w:val="0038648C"/>
    <w:rsid w:val="004F5108"/>
    <w:rsid w:val="0052543B"/>
    <w:rsid w:val="005F0F0E"/>
    <w:rsid w:val="00791801"/>
    <w:rsid w:val="008722ED"/>
    <w:rsid w:val="00AF171D"/>
    <w:rsid w:val="00B013B8"/>
    <w:rsid w:val="00B80E40"/>
    <w:rsid w:val="00B9027E"/>
    <w:rsid w:val="00C35134"/>
    <w:rsid w:val="00C7738B"/>
    <w:rsid w:val="00D50FA9"/>
    <w:rsid w:val="00DA53F4"/>
    <w:rsid w:val="00DC56F7"/>
    <w:rsid w:val="00E37109"/>
    <w:rsid w:val="00F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B80E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80E40"/>
    <w:rPr>
      <w:szCs w:val="22"/>
    </w:rPr>
  </w:style>
  <w:style w:type="paragraph" w:styleId="a5">
    <w:name w:val="footer"/>
    <w:basedOn w:val="a"/>
    <w:link w:val="Char0"/>
    <w:uiPriority w:val="99"/>
    <w:unhideWhenUsed/>
    <w:rsid w:val="00B80E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80E4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2024-04-26T04:37:00Z</dcterms:modified>
  <cp:version>1000.0100.01</cp:version>
</cp:coreProperties>
</file>